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D" w:rsidRPr="00A21389" w:rsidRDefault="00F13CE5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A21389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90121" w:rsidRDefault="00D80F04" w:rsidP="00490121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90121" w:rsidRDefault="00490121" w:rsidP="00490121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90121" w:rsidRDefault="00490121" w:rsidP="0049012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</w:t>
      </w:r>
      <w:r w:rsid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B46596" w:rsidRP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B46596" w:rsidRP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B46596" w:rsidRP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</w:t>
      </w:r>
      <w:r w:rsid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D80F04" w:rsidRPr="00D80F04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0B5E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0B5E27" w:rsidRPr="000B5E27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="000B5E27" w:rsidRPr="000B5E2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0B5E27" w:rsidRPr="000B5E27">
        <w:rPr>
          <w:rFonts w:ascii="Times New Roman" w:eastAsia="仿宋_GB2312" w:hAnsi="Times New Roman" w:cs="Times New Roman"/>
          <w:kern w:val="0"/>
          <w:sz w:val="32"/>
          <w:szCs w:val="32"/>
        </w:rPr>
        <w:t>消毒餐（饮）具</w:t>
      </w:r>
      <w:r w:rsidR="000B5E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B46596" w:rsidRPr="000B5E27">
        <w:rPr>
          <w:rFonts w:ascii="Times New Roman" w:eastAsia="仿宋_GB2312" w:hAnsi="Times New Roman" w:cs="Times New Roman"/>
          <w:kern w:val="0"/>
          <w:sz w:val="32"/>
          <w:szCs w:val="32"/>
        </w:rPr>
        <w:t>GB 14934-2016</w:t>
      </w:r>
      <w:r w:rsidR="000B5E2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食品中可能违法添加的非食用物质和易滥用的食品添加剂品种名单（第一批）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食品整治办〔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B1772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,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卫生部、国家食品药品监督管理局公告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90121" w:rsidRDefault="00490121" w:rsidP="00490121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90121" w:rsidRDefault="00490121" w:rsidP="0049012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</w:t>
      </w:r>
      <w:r w:rsidR="00B46596" w:rsidRPr="00B46596">
        <w:rPr>
          <w:rFonts w:ascii="Times New Roman" w:eastAsia="仿宋_GB2312" w:hAnsi="Times New Roman" w:cs="Times New Roman"/>
          <w:kern w:val="0"/>
          <w:sz w:val="32"/>
          <w:szCs w:val="32"/>
        </w:rPr>
        <w:t>铝的残留量（干样品，以</w:t>
      </w:r>
      <w:r w:rsidR="00B46596" w:rsidRPr="00B46596">
        <w:rPr>
          <w:rFonts w:ascii="Times New Roman" w:eastAsia="仿宋_GB2312" w:hAnsi="Times New Roman" w:cs="Times New Roman"/>
          <w:kern w:val="0"/>
          <w:sz w:val="32"/>
          <w:szCs w:val="32"/>
        </w:rPr>
        <w:t>Al</w:t>
      </w:r>
      <w:r w:rsidR="00B46596" w:rsidRPr="00B46596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、二氧化硫残留量、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胭脂红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D80F0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山梨酸及其钾盐（以山梨酸计）</w:t>
      </w:r>
      <w:r w:rsid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、罂粟碱、吗啡、可待因、那可丁、蒂巴因、</w:t>
      </w:r>
      <w:r w:rsidR="00B465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大肠菌群、沙门氏菌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等项目。根据产品标签标识、明示标准及质量要求，决定具体检验项目。</w:t>
      </w:r>
    </w:p>
    <w:p w:rsidR="003340FC" w:rsidRDefault="003340FC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133A7C">
        <w:rPr>
          <w:rFonts w:ascii="Times New Roman" w:eastAsia="黑体" w:hAnsi="Times New Roman" w:cs="Times New Roman"/>
          <w:sz w:val="32"/>
          <w:szCs w:val="32"/>
        </w:rPr>
        <w:t>、</w:t>
      </w:r>
      <w:r w:rsidR="00133A7C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食品添加剂使用标准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133A7C" w:rsidRPr="00133A7C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食品中污染物限量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133A7C" w:rsidRPr="00133A7C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糕点、面包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133A7C" w:rsidRPr="00133A7C">
        <w:rPr>
          <w:rFonts w:ascii="Times New Roman" w:eastAsia="仿宋_GB2312" w:hAnsi="Times New Roman" w:cs="Times New Roman"/>
          <w:sz w:val="32"/>
          <w:szCs w:val="32"/>
        </w:rPr>
        <w:t>GB 7099-2015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食品中致病菌限量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133A7C" w:rsidRPr="00133A7C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《食品中可能违法添加的非食用物质名单（第二批）》的通知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食品整治办〔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2009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食品中可能违法添加的非食用物质和易滥用的食品添加剂品种名单（第五批）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酸价（以脂肪计）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富马酸二甲酯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苏丹红Ⅰ、苏丹红Ⅱ、苏丹红Ⅲ、苏丹红Ⅳ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、安赛蜜、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丙酸及其钠盐、钙盐（以丙酸计）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、那他霉素、三氯蔗糖、</w:t>
      </w:r>
      <w:r w:rsidR="00133A7C" w:rsidRPr="00133A7C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</w:t>
      </w:r>
      <w:r w:rsidR="00133A7C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、菌落总数、大肠菌群、金黄色葡萄球菌、沙门氏菌、霉菌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3340FC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9A6D94">
        <w:rPr>
          <w:rFonts w:ascii="Times New Roman" w:eastAsia="黑体" w:hAnsi="Times New Roman" w:cs="Times New Roman"/>
          <w:sz w:val="32"/>
          <w:szCs w:val="32"/>
        </w:rPr>
        <w:t>、</w:t>
      </w:r>
      <w:r w:rsidR="009A6D94">
        <w:rPr>
          <w:rFonts w:ascii="Times New Roman" w:eastAsia="黑体" w:hAnsi="Times New Roman" w:cs="Times New Roman" w:hint="eastAsia"/>
          <w:sz w:val="32"/>
          <w:szCs w:val="32"/>
        </w:rPr>
        <w:t>肉</w:t>
      </w:r>
      <w:r>
        <w:rPr>
          <w:rFonts w:ascii="Times New Roman" w:eastAsia="黑体" w:hAnsi="Times New Roman" w:cs="Times New Roman"/>
          <w:sz w:val="32"/>
          <w:szCs w:val="32"/>
        </w:rPr>
        <w:t>制品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熟肉制品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6D94" w:rsidRPr="009A6D94">
        <w:rPr>
          <w:rFonts w:ascii="Times New Roman" w:eastAsia="仿宋_GB2312" w:hAnsi="Times New Roman" w:cs="Times New Roman"/>
          <w:sz w:val="32"/>
          <w:szCs w:val="32"/>
        </w:rPr>
        <w:t>GB 2726-2016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腌腊肉制品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6D94" w:rsidRPr="009A6D94">
        <w:rPr>
          <w:rFonts w:ascii="Times New Roman" w:eastAsia="仿宋_GB2312" w:hAnsi="Times New Roman" w:cs="Times New Roman"/>
          <w:sz w:val="32"/>
          <w:szCs w:val="32"/>
        </w:rPr>
        <w:t>GB 2730-2015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食品中致病菌限量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6D94" w:rsidRPr="00133A7C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酱卤肉制品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6D94" w:rsidRPr="009A6D94">
        <w:rPr>
          <w:rFonts w:ascii="Times New Roman" w:eastAsia="仿宋_GB2312" w:hAnsi="Times New Roman" w:cs="Times New Roman"/>
          <w:sz w:val="32"/>
          <w:szCs w:val="32"/>
        </w:rPr>
        <w:t>GB/T 23586-2009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真空软包装卤肉制品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6D94" w:rsidRPr="009A6D94">
        <w:rPr>
          <w:rFonts w:ascii="Times New Roman" w:eastAsia="仿宋_GB2312" w:hAnsi="Times New Roman" w:cs="Times New Roman"/>
          <w:sz w:val="32"/>
          <w:szCs w:val="32"/>
        </w:rPr>
        <w:t>SB/T 10381-2012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9A6D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9A6D9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食品中可能违法添加的非食用物质和易滥用的食品添加剂品种名单（第一批）</w:t>
      </w:r>
      <w:r w:rsidR="009A6D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9A6D9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食品整治办〔</w:t>
      </w:r>
      <w:r w:rsidR="009A6D9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9A6D9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9A6D9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9A6D94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9A6D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食品中可能违法添加的非食用物质和易滥用的食品添加剂品种名单（第五批）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A6D94" w:rsidRPr="00133A7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340FC">
      <w:pPr>
        <w:pStyle w:val="Default"/>
        <w:ind w:firstLineChars="200" w:firstLine="64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三甲胺氮、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proofErr w:type="spellStart"/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铬（以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总砷（以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二甲基亚硝胺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亚硝酸盐（以亚硝酸钠计）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、胭脂红、氯霉素、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酸性橙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、菌落总数、大肠菌群、沙门氏菌、金黄色葡萄球菌、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单核细胞增生李斯特氏菌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大肠埃希氏菌</w:t>
      </w:r>
      <w:r w:rsidR="009A6D94" w:rsidRPr="009A6D94">
        <w:rPr>
          <w:rFonts w:ascii="Times New Roman" w:eastAsia="仿宋_GB2312" w:hAnsi="Times New Roman" w:cs="Times New Roman" w:hint="eastAsia"/>
          <w:sz w:val="32"/>
          <w:szCs w:val="32"/>
        </w:rPr>
        <w:t>O157:H7</w:t>
      </w:r>
      <w:r w:rsidR="009A6D94">
        <w:rPr>
          <w:rFonts w:ascii="Times New Roman" w:eastAsia="仿宋_GB2312" w:hAnsi="Times New Roman" w:cs="Times New Roman" w:hint="eastAsia"/>
          <w:sz w:val="32"/>
          <w:szCs w:val="32"/>
        </w:rPr>
        <w:t>、商业无菌</w:t>
      </w:r>
      <w:r>
        <w:rPr>
          <w:rFonts w:ascii="Times New Roman" w:eastAsia="仿宋_GB2312" w:hAnsi="Times New Roman" w:cs="Times New Roman"/>
          <w:sz w:val="32"/>
          <w:szCs w:val="32"/>
        </w:rPr>
        <w:t>等项目。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根据产品标签标识、明示标准及质量要求，决定具体检验项目。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802CF6">
        <w:rPr>
          <w:rFonts w:ascii="Times New Roman" w:eastAsia="黑体" w:hAnsi="Times New Roman" w:cs="Times New Roman"/>
          <w:sz w:val="32"/>
          <w:szCs w:val="32"/>
        </w:rPr>
        <w:t>、</w:t>
      </w:r>
      <w:r w:rsidR="00802CF6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>食品添加剂使用标准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4022E1" w:rsidRPr="004022E1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食品中真菌毒素限量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2D37F0" w:rsidRPr="002D37F0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802CF6">
        <w:rPr>
          <w:rFonts w:ascii="Times New Roman" w:eastAsia="仿宋_GB2312" w:hAnsi="Times New Roman" w:cs="Times New Roman"/>
          <w:sz w:val="32"/>
          <w:szCs w:val="32"/>
        </w:rPr>
        <w:t>《食品安全国家标准食品中污染物限量》（</w:t>
      </w:r>
      <w:r w:rsidR="00802CF6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802CF6">
        <w:rPr>
          <w:rFonts w:ascii="Times New Roman" w:eastAsia="仿宋_GB2312" w:hAnsi="Times New Roman" w:cs="Times New Roman"/>
          <w:sz w:val="32"/>
          <w:szCs w:val="32"/>
        </w:rPr>
        <w:t>201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02CF6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4022E1" w:rsidRPr="004022E1">
        <w:rPr>
          <w:rFonts w:ascii="Times New Roman" w:eastAsia="仿宋_GB2312" w:hAnsi="Times New Roman" w:cs="Times New Roman"/>
          <w:sz w:val="32"/>
          <w:szCs w:val="32"/>
        </w:rPr>
        <w:t>GB 2763-2016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坚果与籽类食品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2D37F0" w:rsidRPr="002D37F0">
        <w:rPr>
          <w:rFonts w:ascii="Times New Roman" w:eastAsia="仿宋_GB2312" w:hAnsi="Times New Roman" w:cs="Times New Roman"/>
          <w:sz w:val="32"/>
          <w:szCs w:val="32"/>
        </w:rPr>
        <w:t>GB 19300-2014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豆芽卫生标准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802CF6" w:rsidRPr="00802CF6">
        <w:rPr>
          <w:rFonts w:ascii="Times New Roman" w:eastAsia="仿宋_GB2312" w:hAnsi="Times New Roman" w:cs="Times New Roman"/>
          <w:sz w:val="32"/>
          <w:szCs w:val="32"/>
        </w:rPr>
        <w:t>GB 22556-2008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关于豆芽生产过程中禁止使用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6-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苄基腺嘌呤等物质的公告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622078">
        <w:rPr>
          <w:rFonts w:ascii="Times New Roman" w:eastAsia="仿宋_GB2312" w:hAnsi="Times New Roman" w:cs="Times New Roman" w:hint="eastAsia"/>
          <w:sz w:val="32"/>
          <w:szCs w:val="32"/>
        </w:rPr>
        <w:t>国家食药总局、</w:t>
      </w:r>
      <w:r w:rsidR="0062207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22078">
        <w:rPr>
          <w:rFonts w:ascii="Times New Roman" w:eastAsia="仿宋_GB2312" w:hAnsi="Times New Roman" w:cs="Times New Roman" w:hint="eastAsia"/>
          <w:sz w:val="32"/>
          <w:szCs w:val="32"/>
        </w:rPr>
        <w:t>农业部、</w:t>
      </w:r>
      <w:r w:rsidR="00622078" w:rsidRPr="00802CF6">
        <w:rPr>
          <w:rFonts w:ascii="Times New Roman" w:eastAsia="仿宋_GB2312" w:hAnsi="Times New Roman" w:cs="Times New Roman" w:hint="eastAsia"/>
          <w:sz w:val="32"/>
          <w:szCs w:val="32"/>
        </w:rPr>
        <w:t>国家卫计委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7F6829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235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 w:rsidR="002D37F0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《兽药地方标准废止目录》</w:t>
      </w:r>
      <w:r w:rsidR="002D37F0" w:rsidRPr="007F682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560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 w:rsidR="002D37F0" w:rsidRPr="007F682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农业部公告第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2292</w:t>
      </w:r>
      <w:r w:rsidR="002D37F0" w:rsidRPr="007F6829"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Pr="00802CF6" w:rsidRDefault="003340FC" w:rsidP="00802CF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proofErr w:type="spellStart"/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proofErr w:type="spellStart"/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铬（以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总汞（以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亚硫酸盐（以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SO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6-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苄基腺嘌呤（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6-BA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02CF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4-</w:t>
      </w:r>
      <w:r w:rsidR="00802CF6" w:rsidRPr="00802CF6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、阿维菌素、倍硫磷、敌百虫、啶虫脒、氟虫腈、甲胺磷、甲拌磷、克百威、硫线磷、</w:t>
      </w:r>
      <w:r w:rsidR="004022E1" w:rsidRPr="004022E1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4022E1">
        <w:rPr>
          <w:rFonts w:ascii="Times New Roman" w:eastAsia="仿宋_GB2312" w:hAnsi="Times New Roman" w:cs="Times New Roman" w:hint="eastAsia"/>
          <w:sz w:val="32"/>
          <w:szCs w:val="32"/>
        </w:rPr>
        <w:t>、氯唑磷、灭多威、内吸磷、噻虫啉、噻螨酮、三唑醇、杀扑磷、水胺硫磷、氧乐果、吡虫啉、涕灭威、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t>、灭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线磷、戊唑醇、敌敌畏、甲基对硫磷、乙酰甲胺磷、三唑磷、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t>、多菌灵、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咪鲜胺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t>、噻菌灵、甲基硫菌灵、嘧菌酯、辛硫磷、狄氏剂、对硫磷、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t>、毒死蜱、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烯酰吗啉</w:t>
      </w:r>
      <w:r w:rsidR="001B6949">
        <w:rPr>
          <w:rFonts w:ascii="Times New Roman" w:eastAsia="仿宋_GB2312" w:hAnsi="Times New Roman" w:cs="Times New Roman" w:hint="eastAsia"/>
          <w:sz w:val="32"/>
          <w:szCs w:val="32"/>
        </w:rPr>
        <w:t>、丙溴磷、</w:t>
      </w:r>
      <w:r w:rsidR="001B6949" w:rsidRPr="001B6949">
        <w:rPr>
          <w:rFonts w:ascii="Times New Roman" w:eastAsia="仿宋_GB2312" w:hAnsi="Times New Roman" w:cs="Times New Roman" w:hint="eastAsia"/>
          <w:sz w:val="32"/>
          <w:szCs w:val="32"/>
        </w:rPr>
        <w:t>啶酰菌胺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恩诺沙星（以恩诺沙星与环丙沙星之和计）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、培氟沙星、氧氟沙星、诺氟沙星、洛美沙星、氯霉素、氟苯尼考、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呋喃它酮代谢物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呋喃唑酮代谢物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呋喃西林代谢物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呋喃妥因代谢物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赭曲霉毒素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酸价（以脂肪计）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2D37F0" w:rsidRPr="002D37F0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2D37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B07EC" w:rsidRPr="008B07EC">
        <w:rPr>
          <w:rFonts w:ascii="Times New Roman" w:eastAsia="仿宋_GB2312" w:hAnsi="Times New Roman" w:cs="Times New Roman" w:hint="eastAsia"/>
          <w:sz w:val="32"/>
          <w:szCs w:val="32"/>
        </w:rPr>
        <w:t>二氧化硫残留量</w:t>
      </w:r>
      <w:r w:rsidR="008B07EC">
        <w:rPr>
          <w:rFonts w:ascii="Times New Roman" w:eastAsia="仿宋_GB2312" w:hAnsi="Times New Roman" w:cs="Times New Roman" w:hint="eastAsia"/>
          <w:sz w:val="32"/>
          <w:szCs w:val="32"/>
        </w:rPr>
        <w:t>、大肠菌群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3340FC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FB3FF1">
        <w:rPr>
          <w:rFonts w:ascii="Times New Roman" w:eastAsia="黑体" w:hAnsi="Times New Roman" w:cs="Times New Roman" w:hint="eastAsia"/>
          <w:sz w:val="32"/>
          <w:szCs w:val="32"/>
        </w:rPr>
        <w:t>调味品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FB3FF1" w:rsidRPr="004022E1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FB3FF1" w:rsidRPr="004022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B3FF1" w:rsidRPr="004022E1">
        <w:rPr>
          <w:rFonts w:ascii="Times New Roman" w:eastAsia="仿宋_GB2312" w:hAnsi="Times New Roman" w:cs="Times New Roman" w:hint="eastAsia"/>
          <w:sz w:val="32"/>
          <w:szCs w:val="32"/>
        </w:rPr>
        <w:t>食品添加剂使用标准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FB3FF1" w:rsidRPr="004022E1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FB3FF1" w:rsidRPr="002D37F0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FB3FF1" w:rsidRPr="002D37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B3FF1" w:rsidRPr="002D37F0">
        <w:rPr>
          <w:rFonts w:ascii="Times New Roman" w:eastAsia="仿宋_GB2312" w:hAnsi="Times New Roman" w:cs="Times New Roman" w:hint="eastAsia"/>
          <w:sz w:val="32"/>
          <w:szCs w:val="32"/>
        </w:rPr>
        <w:t>食品中真菌毒素限量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FB3FF1" w:rsidRPr="002D37F0">
        <w:rPr>
          <w:rFonts w:ascii="Times New Roman" w:eastAsia="仿宋_GB2312" w:hAnsi="Times New Roman" w:cs="Times New Roman"/>
          <w:sz w:val="32"/>
          <w:szCs w:val="32"/>
        </w:rPr>
        <w:t>GB 2761-2017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FB3FF1">
        <w:rPr>
          <w:rFonts w:ascii="Times New Roman" w:eastAsia="仿宋_GB2312" w:hAnsi="Times New Roman" w:cs="Times New Roman"/>
          <w:sz w:val="32"/>
          <w:szCs w:val="32"/>
        </w:rPr>
        <w:t>《食品安全国家标准食品中污染物限量》（</w:t>
      </w:r>
      <w:r w:rsidR="00FB3FF1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FB3FF1">
        <w:rPr>
          <w:rFonts w:ascii="Times New Roman" w:eastAsia="仿宋_GB2312" w:hAnsi="Times New Roman" w:cs="Times New Roman"/>
          <w:sz w:val="32"/>
          <w:szCs w:val="32"/>
        </w:rPr>
        <w:t>201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B3FF1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293FD3" w:rsidRPr="00293FD3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293FD3" w:rsidRPr="00293FD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93FD3" w:rsidRPr="00293FD3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="00293FD3" w:rsidRPr="00293FD3">
        <w:rPr>
          <w:rFonts w:ascii="Times New Roman" w:eastAsia="仿宋_GB2312" w:hAnsi="Times New Roman" w:cs="Times New Roman" w:hint="eastAsia"/>
          <w:sz w:val="32"/>
          <w:szCs w:val="32"/>
        </w:rPr>
        <w:t>GB 2763-2016</w:t>
      </w:r>
      <w:r w:rsidR="00293FD3" w:rsidRPr="00293FD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293FD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FB3FF1" w:rsidRPr="00FB3FF1">
        <w:rPr>
          <w:rFonts w:ascii="Times New Roman" w:eastAsia="仿宋_GB2312" w:hAnsi="Times New Roman" w:cs="Times New Roman" w:hint="eastAsia"/>
          <w:sz w:val="32"/>
          <w:szCs w:val="32"/>
        </w:rPr>
        <w:t>酱油卫生标准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FB3FF1" w:rsidRPr="00FB3FF1">
        <w:rPr>
          <w:rFonts w:ascii="Times New Roman" w:eastAsia="仿宋_GB2312" w:hAnsi="Times New Roman" w:cs="Times New Roman"/>
          <w:sz w:val="32"/>
          <w:szCs w:val="32"/>
        </w:rPr>
        <w:t>GB 2717-2003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）、《酿造酱油》（</w:t>
      </w:r>
      <w:r w:rsidR="00FB3FF1" w:rsidRPr="00FB3FF1">
        <w:rPr>
          <w:rFonts w:ascii="Times New Roman" w:eastAsia="仿宋_GB2312" w:hAnsi="Times New Roman" w:cs="Times New Roman"/>
          <w:sz w:val="32"/>
          <w:szCs w:val="32"/>
        </w:rPr>
        <w:t>GB/T 18186-2000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酿造酱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30C6" w:rsidRPr="009A30C6">
        <w:rPr>
          <w:rFonts w:ascii="Times New Roman" w:eastAsia="仿宋_GB2312" w:hAnsi="Times New Roman" w:cs="Times New Roman"/>
          <w:sz w:val="32"/>
          <w:szCs w:val="32"/>
        </w:rPr>
        <w:t>GB 2718-2014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食醋卫生标准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30C6" w:rsidRPr="009A30C6">
        <w:rPr>
          <w:rFonts w:ascii="Times New Roman" w:eastAsia="仿宋_GB2312" w:hAnsi="Times New Roman" w:cs="Times New Roman"/>
          <w:sz w:val="32"/>
          <w:szCs w:val="32"/>
        </w:rPr>
        <w:t>GB 2719-2003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水产调味品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266440" w:rsidRPr="00266440">
        <w:rPr>
          <w:rFonts w:ascii="Times New Roman" w:eastAsia="仿宋_GB2312" w:hAnsi="Times New Roman" w:cs="Times New Roman"/>
          <w:sz w:val="32"/>
          <w:szCs w:val="32"/>
        </w:rPr>
        <w:t>GB 10133-2014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《配制酱油》（</w:t>
      </w:r>
      <w:r w:rsidR="00FB3FF1" w:rsidRPr="00FB3FF1">
        <w:rPr>
          <w:rFonts w:ascii="Times New Roman" w:eastAsia="仿宋_GB2312" w:hAnsi="Times New Roman" w:cs="Times New Roman"/>
          <w:sz w:val="32"/>
          <w:szCs w:val="32"/>
        </w:rPr>
        <w:t>SB/T 10336-2012</w:t>
      </w:r>
      <w:r w:rsidR="00FB3FF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、《</w:t>
      </w:r>
      <w:r w:rsidR="00C92CA3" w:rsidRPr="00133A7C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C92CA3" w:rsidRPr="00133A7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92CA3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食品中致病菌限量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C92CA3" w:rsidRPr="00133A7C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="00C92CA3" w:rsidRPr="00133A7C">
        <w:rPr>
          <w:rFonts w:ascii="Times New Roman" w:eastAsia="仿宋_GB2312" w:hAnsi="Times New Roman" w:cs="Times New Roman"/>
          <w:sz w:val="32"/>
          <w:szCs w:val="32"/>
        </w:rPr>
        <w:lastRenderedPageBreak/>
        <w:t>29921-2013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、《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酿造食醋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30C6" w:rsidRPr="009A30C6">
        <w:rPr>
          <w:rFonts w:ascii="Times New Roman" w:eastAsia="仿宋_GB2312" w:hAnsi="Times New Roman" w:cs="Times New Roman"/>
          <w:sz w:val="32"/>
          <w:szCs w:val="32"/>
        </w:rPr>
        <w:t>GB/T 18187-2000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）、《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配制食醋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30C6" w:rsidRPr="009A30C6">
        <w:rPr>
          <w:rFonts w:ascii="Times New Roman" w:eastAsia="仿宋_GB2312" w:hAnsi="Times New Roman" w:cs="Times New Roman"/>
          <w:sz w:val="32"/>
          <w:szCs w:val="32"/>
        </w:rPr>
        <w:t>SB/T 10337-2012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9A30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9A30C6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食品中可能违法添加的非食用物质和易滥用的食品添加剂品种名单（第一批）</w:t>
      </w:r>
      <w:r w:rsidR="009A30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9A30C6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食品整治办〔</w:t>
      </w:r>
      <w:r w:rsidR="009A30C6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9A30C6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9A30C6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9A30C6" w:rsidRPr="00D80F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9A30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9A30C6" w:rsidRPr="00133A7C">
        <w:rPr>
          <w:rFonts w:ascii="Times New Roman" w:eastAsia="仿宋_GB2312" w:hAnsi="Times New Roman" w:cs="Times New Roman" w:hint="eastAsia"/>
          <w:sz w:val="32"/>
          <w:szCs w:val="32"/>
        </w:rPr>
        <w:t>食品中可能违法添加的非食用物质和易滥用的食品添加剂品种名单（第五批）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9A30C6" w:rsidRPr="00133A7C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9A30C6" w:rsidRPr="00133A7C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9A30C6" w:rsidRPr="00133A7C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9A30C6" w:rsidRPr="00133A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A30C6" w:rsidRPr="00133A7C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9A30C6">
      <w:pPr>
        <w:pStyle w:val="Defaul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氨基酸态氮、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铵盐（以占氨基酸态氮的百分比计）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总酸（以乙酸计）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游离矿酸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spellStart"/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总砷（以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 xml:space="preserve"> As 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spellStart"/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 xml:space="preserve"> B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2CA3" w:rsidRPr="00C92CA3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罗丹明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 xml:space="preserve"> I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 xml:space="preserve"> II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 xml:space="preserve"> III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 xml:space="preserve"> IV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丁基羟基茴香醚（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BHA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二丁基羟基甲苯（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BHT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特丁基对苯二酚（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TBHQ</w:t>
      </w:r>
      <w:r w:rsidR="009A30C6" w:rsidRPr="009A3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A3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二氧化硫残留量、</w:t>
      </w:r>
      <w:r w:rsidR="00293FD3">
        <w:rPr>
          <w:rFonts w:ascii="Times New Roman" w:eastAsia="仿宋_GB2312" w:hAnsi="Times New Roman" w:cs="Times New Roman" w:hint="eastAsia"/>
          <w:sz w:val="32"/>
          <w:szCs w:val="32"/>
        </w:rPr>
        <w:t>丙溴磷、乙酰甲胺磷、</w:t>
      </w:r>
      <w:r w:rsidR="00C92CA3">
        <w:rPr>
          <w:rFonts w:ascii="Times New Roman" w:eastAsia="仿宋_GB2312" w:hAnsi="Times New Roman" w:cs="Times New Roman" w:hint="eastAsia"/>
          <w:sz w:val="32"/>
          <w:szCs w:val="32"/>
        </w:rPr>
        <w:t>菌落总数、大肠菌群、金黄色葡萄球菌、沙门氏菌</w:t>
      </w:r>
      <w:r w:rsidR="0026644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6440" w:rsidRPr="00266440">
        <w:rPr>
          <w:rFonts w:ascii="Times New Roman" w:eastAsia="仿宋_GB2312" w:hAnsi="Times New Roman" w:cs="Times New Roman" w:hint="eastAsia"/>
          <w:sz w:val="32"/>
          <w:szCs w:val="32"/>
        </w:rPr>
        <w:t>副溶血性弧菌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13321A">
        <w:rPr>
          <w:rFonts w:ascii="Times New Roman" w:eastAsia="黑体" w:hAnsi="Times New Roman" w:cs="Times New Roman"/>
          <w:sz w:val="32"/>
          <w:szCs w:val="32"/>
        </w:rPr>
        <w:t>、</w:t>
      </w:r>
      <w:r w:rsidR="0013321A">
        <w:rPr>
          <w:rFonts w:ascii="Times New Roman" w:eastAsia="黑体" w:hAnsi="Times New Roman" w:cs="Times New Roman" w:hint="eastAsia"/>
          <w:sz w:val="32"/>
          <w:szCs w:val="32"/>
        </w:rPr>
        <w:t>饮料</w:t>
      </w:r>
    </w:p>
    <w:p w:rsidR="003340FC" w:rsidRDefault="003340FC" w:rsidP="003340FC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13321A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抽检依据是</w:t>
      </w:r>
      <w:r w:rsidR="0013321A">
        <w:rPr>
          <w:rFonts w:ascii="Times New Roman" w:eastAsia="仿宋_GB2312" w:hAnsi="Times New Roman" w:cs="Times New Roman"/>
          <w:sz w:val="32"/>
          <w:szCs w:val="32"/>
        </w:rPr>
        <w:t>《食品安全国家标准食品中污染物限量》（</w:t>
      </w:r>
      <w:r w:rsidR="0013321A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13321A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13321A">
        <w:rPr>
          <w:rFonts w:ascii="Times New Roman" w:eastAsia="仿宋_GB2312" w:hAnsi="Times New Roman" w:cs="Times New Roman"/>
          <w:sz w:val="32"/>
          <w:szCs w:val="32"/>
        </w:rPr>
        <w:t>201</w:t>
      </w:r>
      <w:r w:rsidR="0013321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13321A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13321A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13321A" w:rsidRPr="0013321A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="0013321A" w:rsidRPr="0013321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321A" w:rsidRPr="0013321A">
        <w:rPr>
          <w:rFonts w:ascii="Times New Roman" w:eastAsia="仿宋_GB2312" w:hAnsi="Times New Roman" w:cs="Times New Roman" w:hint="eastAsia"/>
          <w:sz w:val="32"/>
          <w:szCs w:val="32"/>
        </w:rPr>
        <w:t>包装饮用水</w:t>
      </w:r>
      <w:r w:rsidR="0013321A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13321A" w:rsidRPr="0013321A">
        <w:rPr>
          <w:rFonts w:ascii="Times New Roman" w:eastAsia="仿宋_GB2312" w:hAnsi="Times New Roman" w:cs="Times New Roman"/>
          <w:sz w:val="32"/>
          <w:szCs w:val="32"/>
        </w:rPr>
        <w:t>GB 19298-2014</w:t>
      </w:r>
      <w:r w:rsidR="0013321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90121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浑浊度、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耗氧量（以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总砷（以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proofErr w:type="spellStart"/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proofErr w:type="spellEnd"/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</w:t>
      </w:r>
      <w:r w:rsidR="0013321A" w:rsidRPr="0013321A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="0013321A" w:rsidRPr="0013321A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13321A" w:rsidRPr="0013321A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="0013321A" w:rsidRPr="0013321A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余氯（游离氯）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三氯甲烷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四氯化碳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溴酸盐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大肠菌群</w:t>
      </w:r>
      <w:r w:rsid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3321A" w:rsidRPr="001332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等项目。根据产品标签标识、明示标准及质量要求，决定具体检验项目。</w:t>
      </w:r>
    </w:p>
    <w:p w:rsidR="00FD36D9" w:rsidRPr="00FD36D9" w:rsidRDefault="00FD36D9" w:rsidP="00FD36D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D36D9" w:rsidRPr="00FD36D9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1C" w:rsidRDefault="00F47E1C" w:rsidP="006D384D">
      <w:r>
        <w:separator/>
      </w:r>
    </w:p>
  </w:endnote>
  <w:endnote w:type="continuationSeparator" w:id="0">
    <w:p w:rsidR="00F47E1C" w:rsidRDefault="00F47E1C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6D384D" w:rsidRDefault="00CC69F7">
        <w:pPr>
          <w:pStyle w:val="a4"/>
          <w:jc w:val="center"/>
        </w:pPr>
        <w:r w:rsidRPr="00CC69F7">
          <w:fldChar w:fldCharType="begin"/>
        </w:r>
        <w:r w:rsidR="00F13CE5">
          <w:instrText>PAGE   \* MERGEFORMAT</w:instrText>
        </w:r>
        <w:r w:rsidRPr="00CC69F7">
          <w:fldChar w:fldCharType="separate"/>
        </w:r>
        <w:r w:rsidR="00622078" w:rsidRPr="00622078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1C" w:rsidRDefault="00F47E1C" w:rsidP="006D384D">
      <w:r>
        <w:separator/>
      </w:r>
    </w:p>
  </w:footnote>
  <w:footnote w:type="continuationSeparator" w:id="0">
    <w:p w:rsidR="00F47E1C" w:rsidRDefault="00F47E1C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01"/>
    <w:rsid w:val="00015C34"/>
    <w:rsid w:val="00051AE3"/>
    <w:rsid w:val="00087EA2"/>
    <w:rsid w:val="0009108C"/>
    <w:rsid w:val="000960BC"/>
    <w:rsid w:val="000B5E27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3321A"/>
    <w:rsid w:val="00133A7C"/>
    <w:rsid w:val="00133CF9"/>
    <w:rsid w:val="00140166"/>
    <w:rsid w:val="001542F1"/>
    <w:rsid w:val="001728FE"/>
    <w:rsid w:val="00172A27"/>
    <w:rsid w:val="00173015"/>
    <w:rsid w:val="0019691D"/>
    <w:rsid w:val="001973F5"/>
    <w:rsid w:val="001B6949"/>
    <w:rsid w:val="001C0ED8"/>
    <w:rsid w:val="001D4DA7"/>
    <w:rsid w:val="001D51DA"/>
    <w:rsid w:val="00203620"/>
    <w:rsid w:val="00214174"/>
    <w:rsid w:val="0023175D"/>
    <w:rsid w:val="00235D2C"/>
    <w:rsid w:val="00266440"/>
    <w:rsid w:val="002745A6"/>
    <w:rsid w:val="002939F5"/>
    <w:rsid w:val="00293FD3"/>
    <w:rsid w:val="002A0D72"/>
    <w:rsid w:val="002A52C7"/>
    <w:rsid w:val="002C4D44"/>
    <w:rsid w:val="002D37F0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2E1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412E0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22078"/>
    <w:rsid w:val="0064581B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2356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F0A8A"/>
    <w:rsid w:val="00800D5E"/>
    <w:rsid w:val="0080255E"/>
    <w:rsid w:val="00802CF6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39CE"/>
    <w:rsid w:val="008B07EC"/>
    <w:rsid w:val="008B0A91"/>
    <w:rsid w:val="008B3D8E"/>
    <w:rsid w:val="008B4142"/>
    <w:rsid w:val="008F3D51"/>
    <w:rsid w:val="008F7A37"/>
    <w:rsid w:val="00907CE6"/>
    <w:rsid w:val="009126F5"/>
    <w:rsid w:val="0092772A"/>
    <w:rsid w:val="00931A6E"/>
    <w:rsid w:val="00936E22"/>
    <w:rsid w:val="009503B4"/>
    <w:rsid w:val="00957DBB"/>
    <w:rsid w:val="00965542"/>
    <w:rsid w:val="009750DC"/>
    <w:rsid w:val="009A30C6"/>
    <w:rsid w:val="009A6419"/>
    <w:rsid w:val="009A6D94"/>
    <w:rsid w:val="009D12C5"/>
    <w:rsid w:val="009D14C7"/>
    <w:rsid w:val="009E2C3C"/>
    <w:rsid w:val="009F1728"/>
    <w:rsid w:val="00A14BFC"/>
    <w:rsid w:val="00A21389"/>
    <w:rsid w:val="00A40430"/>
    <w:rsid w:val="00A40994"/>
    <w:rsid w:val="00A40EC3"/>
    <w:rsid w:val="00A438D9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1772D"/>
    <w:rsid w:val="00B46596"/>
    <w:rsid w:val="00B531DD"/>
    <w:rsid w:val="00B80CE6"/>
    <w:rsid w:val="00B92661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2CA3"/>
    <w:rsid w:val="00C94D3F"/>
    <w:rsid w:val="00CC69F7"/>
    <w:rsid w:val="00CF4ABA"/>
    <w:rsid w:val="00D062FC"/>
    <w:rsid w:val="00D14959"/>
    <w:rsid w:val="00D17BBC"/>
    <w:rsid w:val="00D32C65"/>
    <w:rsid w:val="00D37CE5"/>
    <w:rsid w:val="00D4341E"/>
    <w:rsid w:val="00D55E4D"/>
    <w:rsid w:val="00D62EA4"/>
    <w:rsid w:val="00D644CE"/>
    <w:rsid w:val="00D65BFB"/>
    <w:rsid w:val="00D66C1B"/>
    <w:rsid w:val="00D72A47"/>
    <w:rsid w:val="00D751EB"/>
    <w:rsid w:val="00D80F04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6192"/>
    <w:rsid w:val="00E633D8"/>
    <w:rsid w:val="00E67822"/>
    <w:rsid w:val="00EB4B11"/>
    <w:rsid w:val="00EB5CAD"/>
    <w:rsid w:val="00EF37DC"/>
    <w:rsid w:val="00F13CE5"/>
    <w:rsid w:val="00F21956"/>
    <w:rsid w:val="00F47E1C"/>
    <w:rsid w:val="00F529E9"/>
    <w:rsid w:val="00F95B57"/>
    <w:rsid w:val="00FB3FF1"/>
    <w:rsid w:val="00FD2A3F"/>
    <w:rsid w:val="00FD36D9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A9D28-0488-4956-A89D-BF24CE9F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516</Words>
  <Characters>2946</Characters>
  <Application>Microsoft Office Word</Application>
  <DocSecurity>0</DocSecurity>
  <Lines>24</Lines>
  <Paragraphs>6</Paragraphs>
  <ScaleCrop>false</ScaleCrop>
  <Company>http://sdwm.org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60</cp:revision>
  <cp:lastPrinted>2018-08-29T01:24:00Z</cp:lastPrinted>
  <dcterms:created xsi:type="dcterms:W3CDTF">2017-02-14T08:37:00Z</dcterms:created>
  <dcterms:modified xsi:type="dcterms:W3CDTF">2018-08-29T01:43:00Z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